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9D2596" w14:textId="6C7D1440" w:rsidR="000536CC" w:rsidRPr="00D42D24" w:rsidRDefault="008E77FC" w:rsidP="00362B13">
      <w:pPr>
        <w:jc w:val="center"/>
        <w:rPr>
          <w:b/>
          <w:bCs/>
          <w:u w:val="single"/>
          <w:rtl/>
        </w:rPr>
      </w:pPr>
      <w:bookmarkStart w:id="0" w:name="_GoBack"/>
      <w:r>
        <w:rPr>
          <w:rFonts w:hint="cs"/>
          <w:b/>
          <w:bCs/>
          <w:u w:val="single"/>
          <w:rtl/>
        </w:rPr>
        <w:t xml:space="preserve">הזמנה להשתתף בהליך של מיון מוקדם לצורך </w:t>
      </w:r>
      <w:r w:rsidR="00D42D24" w:rsidRPr="00D42D24">
        <w:rPr>
          <w:rFonts w:hint="cs"/>
          <w:b/>
          <w:bCs/>
          <w:u w:val="single"/>
          <w:rtl/>
        </w:rPr>
        <w:t>מכרז</w:t>
      </w:r>
      <w:r w:rsidR="00D42D24" w:rsidRPr="00D42D24">
        <w:rPr>
          <w:b/>
          <w:bCs/>
          <w:u w:val="single"/>
          <w:rtl/>
        </w:rPr>
        <w:t xml:space="preserve"> </w:t>
      </w:r>
      <w:r w:rsidR="00D42D24" w:rsidRPr="00D42D24">
        <w:rPr>
          <w:rFonts w:hint="cs"/>
          <w:b/>
          <w:bCs/>
          <w:u w:val="single"/>
          <w:rtl/>
        </w:rPr>
        <w:t>לאספק</w:t>
      </w:r>
      <w:r>
        <w:rPr>
          <w:rFonts w:hint="cs"/>
          <w:b/>
          <w:bCs/>
          <w:u w:val="single"/>
          <w:rtl/>
        </w:rPr>
        <w:t>ה של</w:t>
      </w:r>
      <w:r w:rsidR="00D42D24" w:rsidRPr="00D42D24">
        <w:rPr>
          <w:b/>
          <w:bCs/>
          <w:u w:val="single"/>
          <w:rtl/>
        </w:rPr>
        <w:t xml:space="preserve"> </w:t>
      </w:r>
      <w:r w:rsidR="00C35EB0">
        <w:rPr>
          <w:rFonts w:hint="cs"/>
          <w:b/>
          <w:bCs/>
          <w:u w:val="single"/>
          <w:rtl/>
        </w:rPr>
        <w:t>מערכת התאמה ביומטרית</w:t>
      </w:r>
      <w:r>
        <w:rPr>
          <w:rFonts w:hint="cs"/>
          <w:b/>
          <w:bCs/>
          <w:u w:val="single"/>
          <w:rtl/>
        </w:rPr>
        <w:t xml:space="preserve"> עבור מדינת ישראל (מס' </w:t>
      </w:r>
      <w:r w:rsidR="00362B13">
        <w:rPr>
          <w:rFonts w:hint="cs"/>
          <w:b/>
          <w:bCs/>
          <w:u w:val="single"/>
          <w:rtl/>
        </w:rPr>
        <w:t>15/22</w:t>
      </w:r>
      <w:r w:rsidR="00F07444">
        <w:rPr>
          <w:rFonts w:hint="cs"/>
          <w:b/>
          <w:bCs/>
          <w:u w:val="single"/>
          <w:rtl/>
        </w:rPr>
        <w:t xml:space="preserve"> )</w:t>
      </w:r>
      <w:bookmarkEnd w:id="0"/>
    </w:p>
    <w:p w14:paraId="51B7A87C" w14:textId="1C9EB03C" w:rsidR="00642419" w:rsidRDefault="0077066B" w:rsidP="009826A6">
      <w:pPr>
        <w:pStyle w:val="10"/>
        <w:numPr>
          <w:ilvl w:val="0"/>
          <w:numId w:val="0"/>
        </w:numPr>
        <w:rPr>
          <w:rtl/>
        </w:rPr>
      </w:pPr>
      <w:r>
        <w:rPr>
          <w:rFonts w:hint="cs"/>
          <w:rtl/>
        </w:rPr>
        <w:t>ה</w:t>
      </w:r>
      <w:r w:rsidR="00642419" w:rsidRPr="00BA2CAF">
        <w:rPr>
          <w:rFonts w:hint="cs"/>
          <w:rtl/>
        </w:rPr>
        <w:t>רשות</w:t>
      </w:r>
      <w:r>
        <w:rPr>
          <w:rFonts w:hint="cs"/>
          <w:rtl/>
        </w:rPr>
        <w:t xml:space="preserve"> לניהול המאגר הביומטרי </w:t>
      </w:r>
      <w:r w:rsidR="00642419" w:rsidRPr="00BA2CAF">
        <w:rPr>
          <w:rFonts w:hint="cs"/>
          <w:rtl/>
        </w:rPr>
        <w:t xml:space="preserve">שבמשרד הפנים </w:t>
      </w:r>
      <w:r w:rsidR="00642419">
        <w:rPr>
          <w:rFonts w:hint="cs"/>
          <w:rtl/>
        </w:rPr>
        <w:t>("</w:t>
      </w:r>
      <w:r w:rsidR="00642419" w:rsidRPr="0077066B">
        <w:rPr>
          <w:rFonts w:hint="cs"/>
          <w:b/>
          <w:bCs/>
          <w:rtl/>
        </w:rPr>
        <w:t>הרשות</w:t>
      </w:r>
      <w:r w:rsidR="00642419">
        <w:rPr>
          <w:rFonts w:hint="cs"/>
          <w:rtl/>
        </w:rPr>
        <w:t xml:space="preserve">") </w:t>
      </w:r>
      <w:r w:rsidR="00642419" w:rsidRPr="00BA2CAF">
        <w:rPr>
          <w:rFonts w:hint="cs"/>
          <w:rtl/>
        </w:rPr>
        <w:t xml:space="preserve">מזמינה בזאת גופים העומדים בדרישות </w:t>
      </w:r>
      <w:r w:rsidR="00642419" w:rsidRPr="00D42D24">
        <w:rPr>
          <w:rFonts w:hint="cs"/>
          <w:rtl/>
        </w:rPr>
        <w:t>המפורטות</w:t>
      </w:r>
      <w:r w:rsidR="00642419">
        <w:rPr>
          <w:rFonts w:hint="cs"/>
          <w:b/>
          <w:bCs/>
          <w:rtl/>
        </w:rPr>
        <w:t xml:space="preserve"> </w:t>
      </w:r>
      <w:r w:rsidR="008E77FC">
        <w:rPr>
          <w:rFonts w:hint="cs"/>
          <w:rtl/>
        </w:rPr>
        <w:t>בהזמנה שבנדון ("</w:t>
      </w:r>
      <w:r w:rsidR="008E77FC" w:rsidRPr="008E77FC">
        <w:rPr>
          <w:rFonts w:hint="cs"/>
          <w:b/>
          <w:bCs/>
          <w:rtl/>
        </w:rPr>
        <w:t>ההזמנה</w:t>
      </w:r>
      <w:r w:rsidR="008E77FC">
        <w:rPr>
          <w:rFonts w:hint="cs"/>
          <w:rtl/>
        </w:rPr>
        <w:t>") להשתתף בהליך של מיון מוקדם לצורך מכרז</w:t>
      </w:r>
      <w:r w:rsidR="00642419" w:rsidRPr="00BA2CAF">
        <w:rPr>
          <w:rFonts w:hint="cs"/>
          <w:rtl/>
        </w:rPr>
        <w:t xml:space="preserve"> לאספק</w:t>
      </w:r>
      <w:r w:rsidR="009826A6">
        <w:rPr>
          <w:rFonts w:hint="cs"/>
          <w:rtl/>
        </w:rPr>
        <w:t>ה של</w:t>
      </w:r>
      <w:r w:rsidR="00642419" w:rsidRPr="00BA2CAF">
        <w:rPr>
          <w:rFonts w:hint="cs"/>
          <w:rtl/>
        </w:rPr>
        <w:t xml:space="preserve"> </w:t>
      </w:r>
      <w:r w:rsidR="00C35EB0">
        <w:rPr>
          <w:rFonts w:hint="cs"/>
          <w:rtl/>
        </w:rPr>
        <w:t>מערכת התאמה ביומטרית ל</w:t>
      </w:r>
      <w:r w:rsidR="00642419" w:rsidRPr="00BA2CAF">
        <w:rPr>
          <w:rFonts w:hint="cs"/>
          <w:rtl/>
        </w:rPr>
        <w:t>ממשלת ישראל</w:t>
      </w:r>
      <w:r w:rsidR="008E77FC">
        <w:rPr>
          <w:rFonts w:hint="cs"/>
          <w:rtl/>
        </w:rPr>
        <w:t xml:space="preserve"> ("</w:t>
      </w:r>
      <w:r w:rsidR="008E77FC" w:rsidRPr="005E53E1">
        <w:rPr>
          <w:rFonts w:hint="cs"/>
          <w:b/>
          <w:bCs/>
          <w:rtl/>
        </w:rPr>
        <w:t>המכרז</w:t>
      </w:r>
      <w:r w:rsidR="008E77FC">
        <w:rPr>
          <w:rFonts w:hint="cs"/>
          <w:rtl/>
        </w:rPr>
        <w:t>")</w:t>
      </w:r>
      <w:r w:rsidR="00642419" w:rsidRPr="00BA2CAF">
        <w:rPr>
          <w:rFonts w:hint="cs"/>
          <w:rtl/>
        </w:rPr>
        <w:t>.</w:t>
      </w:r>
    </w:p>
    <w:p w14:paraId="0EDBB355" w14:textId="6EEC0BBF" w:rsidR="005E53E1" w:rsidRDefault="005E53E1" w:rsidP="009826A6">
      <w:pPr>
        <w:pStyle w:val="10"/>
        <w:numPr>
          <w:ilvl w:val="0"/>
          <w:numId w:val="0"/>
        </w:numPr>
        <w:rPr>
          <w:rtl/>
        </w:rPr>
      </w:pPr>
      <w:r w:rsidRPr="005E53E1">
        <w:rPr>
          <w:rFonts w:hint="cs"/>
          <w:rtl/>
        </w:rPr>
        <w:t xml:space="preserve">מציעים העומדים </w:t>
      </w:r>
      <w:r>
        <w:rPr>
          <w:rFonts w:hint="cs"/>
          <w:rtl/>
        </w:rPr>
        <w:t>בדרישות ההזמנה יוזמנו להשתתף במכרז.</w:t>
      </w:r>
    </w:p>
    <w:p w14:paraId="708B8EED" w14:textId="131A93E1" w:rsidR="005E53E1" w:rsidRDefault="005E53E1" w:rsidP="009826A6">
      <w:pPr>
        <w:pStyle w:val="10"/>
        <w:numPr>
          <w:ilvl w:val="0"/>
          <w:numId w:val="0"/>
        </w:numPr>
        <w:rPr>
          <w:rtl/>
        </w:rPr>
      </w:pPr>
      <w:r>
        <w:rPr>
          <w:rFonts w:hint="cs"/>
          <w:rtl/>
        </w:rPr>
        <w:t xml:space="preserve">מסמכי ההזמנה, לרבות תנאי הסף ואופן ההשתתפות, מפורטים במסמכי ההזמנה. מסמכי ההזמנה מפורסמים באתר </w:t>
      </w:r>
      <w:r>
        <w:t>gov.il</w:t>
      </w:r>
      <w:r>
        <w:rPr>
          <w:rFonts w:hint="cs"/>
          <w:rtl/>
        </w:rPr>
        <w:t>, תחת הקישורית "</w:t>
      </w:r>
      <w:r w:rsidR="00774CA5">
        <w:rPr>
          <w:rFonts w:hint="cs"/>
          <w:rtl/>
        </w:rPr>
        <w:t>מכרזים</w:t>
      </w:r>
      <w:r>
        <w:rPr>
          <w:rFonts w:hint="cs"/>
          <w:rtl/>
        </w:rPr>
        <w:t>"</w:t>
      </w:r>
      <w:r w:rsidR="00774CA5">
        <w:rPr>
          <w:rFonts w:hint="cs"/>
          <w:rtl/>
        </w:rPr>
        <w:t xml:space="preserve"> (כתובת ישירה: </w:t>
      </w:r>
      <w:hyperlink r:id="rId6" w:history="1">
        <w:r w:rsidR="00774CA5" w:rsidRPr="00DE7D4B">
          <w:rPr>
            <w:rStyle w:val="Hyperlink"/>
          </w:rPr>
          <w:t>https://www.gov.il/he/departments/publications/?limit=10&amp;publicationType=be652b8e-bb3c-4a5b-bb5d-78a37edbff82&amp;skip=0</w:t>
        </w:r>
      </w:hyperlink>
      <w:r w:rsidR="00774CA5">
        <w:rPr>
          <w:rFonts w:hint="cs"/>
          <w:rtl/>
        </w:rPr>
        <w:t xml:space="preserve">). </w:t>
      </w:r>
    </w:p>
    <w:p w14:paraId="1C7E7D9B" w14:textId="17B503D1" w:rsidR="00774CA5" w:rsidRDefault="001D5BC8" w:rsidP="00774CA5">
      <w:pPr>
        <w:pStyle w:val="10"/>
        <w:numPr>
          <w:ilvl w:val="0"/>
          <w:numId w:val="0"/>
        </w:numPr>
      </w:pPr>
      <w:r>
        <w:rPr>
          <w:rFonts w:hint="cs"/>
          <w:rtl/>
        </w:rPr>
        <w:t>המועד האחרון להגשת ההצעות למיון המוקדם הוא:</w:t>
      </w:r>
      <w:r w:rsidR="00774CA5">
        <w:rPr>
          <w:rFonts w:hint="cs"/>
          <w:rtl/>
        </w:rPr>
        <w:t xml:space="preserve"> </w:t>
      </w:r>
      <w:r w:rsidR="00FF75C5" w:rsidRPr="00FF75C5">
        <w:rPr>
          <w:rFonts w:hint="cs"/>
          <w:b/>
          <w:bCs/>
          <w:rtl/>
        </w:rPr>
        <w:t xml:space="preserve">05/01/2023 </w:t>
      </w:r>
      <w:r w:rsidR="00774CA5" w:rsidRPr="00BA2CAF">
        <w:rPr>
          <w:rFonts w:hint="cs"/>
          <w:rtl/>
        </w:rPr>
        <w:t>ב</w:t>
      </w:r>
      <w:r w:rsidR="00774CA5" w:rsidRPr="00BA2CAF">
        <w:rPr>
          <w:rtl/>
        </w:rPr>
        <w:t xml:space="preserve">שעה </w:t>
      </w:r>
      <w:r w:rsidR="00774CA5">
        <w:rPr>
          <w:rFonts w:hint="cs"/>
          <w:rtl/>
        </w:rPr>
        <w:t>14</w:t>
      </w:r>
      <w:r w:rsidR="00774CA5" w:rsidRPr="00BA2CAF">
        <w:rPr>
          <w:rtl/>
        </w:rPr>
        <w:t>:00</w:t>
      </w:r>
      <w:r w:rsidR="00774CA5" w:rsidRPr="00815E37">
        <w:rPr>
          <w:rtl/>
        </w:rPr>
        <w:t xml:space="preserve">. </w:t>
      </w:r>
    </w:p>
    <w:p w14:paraId="3BA55270" w14:textId="3337E169" w:rsidR="00774CA5" w:rsidRDefault="00774CA5" w:rsidP="00774CA5">
      <w:pPr>
        <w:pStyle w:val="10"/>
        <w:numPr>
          <w:ilvl w:val="0"/>
          <w:numId w:val="0"/>
        </w:numPr>
      </w:pPr>
      <w:r>
        <w:rPr>
          <w:rFonts w:hint="cs"/>
          <w:rtl/>
        </w:rPr>
        <w:t xml:space="preserve">בכל מקרה של סתירה בין האמור במודעה זו לבין מסמכי </w:t>
      </w:r>
      <w:r w:rsidR="001D5BC8">
        <w:rPr>
          <w:rFonts w:hint="cs"/>
          <w:rtl/>
        </w:rPr>
        <w:t>ההזמנה</w:t>
      </w:r>
      <w:r>
        <w:rPr>
          <w:rFonts w:hint="cs"/>
          <w:rtl/>
        </w:rPr>
        <w:t>, יגבר האמור במסמכי ה</w:t>
      </w:r>
      <w:r w:rsidR="001D5BC8">
        <w:rPr>
          <w:rFonts w:hint="cs"/>
          <w:rtl/>
        </w:rPr>
        <w:t>הזמנה</w:t>
      </w:r>
      <w:r>
        <w:rPr>
          <w:rFonts w:hint="cs"/>
          <w:rtl/>
        </w:rPr>
        <w:t>.</w:t>
      </w:r>
    </w:p>
    <w:sectPr w:rsidR="00774CA5" w:rsidSect="00B2777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625DFB"/>
    <w:multiLevelType w:val="multilevel"/>
    <w:tmpl w:val="E46CB374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ind w:left="1304" w:hanging="584"/>
      </w:pPr>
      <w:rPr>
        <w:rFonts w:hint="default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47115E9"/>
    <w:multiLevelType w:val="multilevel"/>
    <w:tmpl w:val="C63EB248"/>
    <w:lvl w:ilvl="0">
      <w:start w:val="1"/>
      <w:numFmt w:val="decimal"/>
      <w:lvlRestart w:val="0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</w:rPr>
    </w:lvl>
    <w:lvl w:ilvl="2">
      <w:start w:val="1"/>
      <w:numFmt w:val="decimal"/>
      <w:pStyle w:val="30"/>
      <w:lvlText w:val="%1.%2.%3"/>
      <w:lvlJc w:val="left"/>
      <w:pPr>
        <w:tabs>
          <w:tab w:val="num" w:pos="2268"/>
        </w:tabs>
        <w:ind w:left="2268" w:hanging="964"/>
      </w:pPr>
      <w:rPr>
        <w:rFonts w:hint="default"/>
        <w:b w:val="0"/>
        <w:bCs w:val="0"/>
      </w:rPr>
    </w:lvl>
    <w:lvl w:ilvl="3">
      <w:start w:val="1"/>
      <w:numFmt w:val="decimal"/>
      <w:pStyle w:val="40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0"/>
  </w:num>
  <w:num w:numId="6">
    <w:abstractNumId w:val="1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419"/>
    <w:rsid w:val="0004196A"/>
    <w:rsid w:val="000427D9"/>
    <w:rsid w:val="00043405"/>
    <w:rsid w:val="000536CC"/>
    <w:rsid w:val="0010248F"/>
    <w:rsid w:val="00126B55"/>
    <w:rsid w:val="00156224"/>
    <w:rsid w:val="001D5BC8"/>
    <w:rsid w:val="00214B34"/>
    <w:rsid w:val="002E0140"/>
    <w:rsid w:val="00362B13"/>
    <w:rsid w:val="00414D89"/>
    <w:rsid w:val="004F7F3C"/>
    <w:rsid w:val="005C646F"/>
    <w:rsid w:val="005E53E1"/>
    <w:rsid w:val="00604E1E"/>
    <w:rsid w:val="0061040A"/>
    <w:rsid w:val="006155A1"/>
    <w:rsid w:val="00642419"/>
    <w:rsid w:val="00694D77"/>
    <w:rsid w:val="006F54DA"/>
    <w:rsid w:val="00756D8D"/>
    <w:rsid w:val="0077066B"/>
    <w:rsid w:val="00774CA5"/>
    <w:rsid w:val="007925F6"/>
    <w:rsid w:val="00832B57"/>
    <w:rsid w:val="00852EAD"/>
    <w:rsid w:val="00883DCE"/>
    <w:rsid w:val="008916D6"/>
    <w:rsid w:val="008B30F4"/>
    <w:rsid w:val="008E77FC"/>
    <w:rsid w:val="00943358"/>
    <w:rsid w:val="009826A6"/>
    <w:rsid w:val="00985095"/>
    <w:rsid w:val="009B70FD"/>
    <w:rsid w:val="00A415D2"/>
    <w:rsid w:val="00AC1679"/>
    <w:rsid w:val="00AD3BD9"/>
    <w:rsid w:val="00B22FD1"/>
    <w:rsid w:val="00B2777E"/>
    <w:rsid w:val="00B6400D"/>
    <w:rsid w:val="00BA38D8"/>
    <w:rsid w:val="00BE08FE"/>
    <w:rsid w:val="00C052A9"/>
    <w:rsid w:val="00C14080"/>
    <w:rsid w:val="00C35EB0"/>
    <w:rsid w:val="00CF1541"/>
    <w:rsid w:val="00D33AFD"/>
    <w:rsid w:val="00D42D24"/>
    <w:rsid w:val="00D572AF"/>
    <w:rsid w:val="00DC688E"/>
    <w:rsid w:val="00E802C1"/>
    <w:rsid w:val="00EC32C2"/>
    <w:rsid w:val="00EF7123"/>
    <w:rsid w:val="00F07444"/>
    <w:rsid w:val="00F82B3E"/>
    <w:rsid w:val="00F96266"/>
    <w:rsid w:val="00FC3F31"/>
    <w:rsid w:val="00FF7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59312C"/>
  <w15:docId w15:val="{94BD42F8-8ACF-49BD-B2A0-1844C0206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6224"/>
    <w:pPr>
      <w:bidi/>
      <w:spacing w:line="360" w:lineRule="auto"/>
      <w:jc w:val="both"/>
    </w:pPr>
    <w:rPr>
      <w:rFonts w:cs="David"/>
      <w:szCs w:val="24"/>
    </w:rPr>
  </w:style>
  <w:style w:type="paragraph" w:styleId="10">
    <w:name w:val="heading 1"/>
    <w:aliases w:val="גוטמן"/>
    <w:basedOn w:val="a"/>
    <w:link w:val="11"/>
    <w:qFormat/>
    <w:rsid w:val="00985095"/>
    <w:pPr>
      <w:numPr>
        <w:numId w:val="4"/>
      </w:numPr>
      <w:spacing w:before="120" w:after="120"/>
      <w:outlineLvl w:val="0"/>
    </w:pPr>
    <w:rPr>
      <w:rFonts w:ascii="Times New Roman" w:eastAsiaTheme="majorEastAsia" w:hAnsi="Times New Roman"/>
      <w:noProof/>
      <w:sz w:val="24"/>
      <w:lang w:eastAsia="he-IL"/>
    </w:rPr>
  </w:style>
  <w:style w:type="paragraph" w:styleId="20">
    <w:name w:val="heading 2"/>
    <w:basedOn w:val="a"/>
    <w:link w:val="21"/>
    <w:qFormat/>
    <w:rsid w:val="00985095"/>
    <w:pPr>
      <w:numPr>
        <w:ilvl w:val="1"/>
        <w:numId w:val="4"/>
      </w:numPr>
      <w:spacing w:before="120" w:after="120"/>
      <w:outlineLvl w:val="1"/>
    </w:pPr>
    <w:rPr>
      <w:rFonts w:ascii="Times New Roman" w:eastAsiaTheme="majorEastAsia" w:hAnsi="Times New Roman"/>
      <w:noProof/>
      <w:sz w:val="24"/>
      <w:lang w:eastAsia="he-IL"/>
    </w:rPr>
  </w:style>
  <w:style w:type="paragraph" w:styleId="30">
    <w:name w:val="heading 3"/>
    <w:basedOn w:val="a"/>
    <w:link w:val="31"/>
    <w:qFormat/>
    <w:rsid w:val="00985095"/>
    <w:pPr>
      <w:numPr>
        <w:ilvl w:val="2"/>
        <w:numId w:val="4"/>
      </w:numPr>
      <w:spacing w:before="120" w:after="120"/>
      <w:outlineLvl w:val="2"/>
    </w:pPr>
    <w:rPr>
      <w:rFonts w:ascii="Times New Roman" w:eastAsiaTheme="majorEastAsia" w:hAnsi="Times New Roman"/>
      <w:noProof/>
      <w:sz w:val="24"/>
      <w:lang w:eastAsia="he-IL"/>
    </w:rPr>
  </w:style>
  <w:style w:type="paragraph" w:styleId="40">
    <w:name w:val="heading 4"/>
    <w:basedOn w:val="a"/>
    <w:link w:val="41"/>
    <w:qFormat/>
    <w:rsid w:val="00985095"/>
    <w:pPr>
      <w:numPr>
        <w:ilvl w:val="3"/>
        <w:numId w:val="4"/>
      </w:numPr>
      <w:spacing w:before="120" w:after="120"/>
      <w:outlineLvl w:val="3"/>
    </w:pPr>
    <w:rPr>
      <w:rFonts w:ascii="Times New Roman" w:eastAsiaTheme="majorEastAsia" w:hAnsi="Times New Roman"/>
      <w:noProof/>
      <w:sz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כותרת 2 תו"/>
    <w:basedOn w:val="a0"/>
    <w:link w:val="2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character" w:customStyle="1" w:styleId="11">
    <w:name w:val="כותרת 1 תו"/>
    <w:aliases w:val="גוטמן תו"/>
    <w:basedOn w:val="a0"/>
    <w:link w:val="1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character" w:customStyle="1" w:styleId="31">
    <w:name w:val="כותרת 3 תו"/>
    <w:basedOn w:val="a0"/>
    <w:link w:val="3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character" w:customStyle="1" w:styleId="41">
    <w:name w:val="כותרת 4 תו"/>
    <w:basedOn w:val="a0"/>
    <w:link w:val="40"/>
    <w:rsid w:val="00985095"/>
    <w:rPr>
      <w:rFonts w:ascii="Times New Roman" w:eastAsiaTheme="majorEastAsia" w:hAnsi="Times New Roman" w:cs="David"/>
      <w:noProof/>
      <w:sz w:val="24"/>
      <w:szCs w:val="24"/>
      <w:lang w:eastAsia="he-IL"/>
    </w:rPr>
  </w:style>
  <w:style w:type="paragraph" w:customStyle="1" w:styleId="1">
    <w:name w:val="רמה 1"/>
    <w:basedOn w:val="a3"/>
    <w:next w:val="a4"/>
    <w:qFormat/>
    <w:rsid w:val="00642419"/>
    <w:pPr>
      <w:keepNext/>
      <w:widowControl w:val="0"/>
      <w:numPr>
        <w:numId w:val="5"/>
      </w:numPr>
      <w:tabs>
        <w:tab w:val="left" w:pos="935"/>
      </w:tabs>
      <w:spacing w:before="120" w:after="0"/>
      <w:contextualSpacing w:val="0"/>
    </w:pPr>
    <w:rPr>
      <w:rFonts w:ascii="Times New Roman" w:hAnsi="Times New Roman"/>
      <w:b/>
      <w:bCs/>
      <w:u w:val="single"/>
    </w:rPr>
  </w:style>
  <w:style w:type="paragraph" w:customStyle="1" w:styleId="2">
    <w:name w:val="רמה 2"/>
    <w:basedOn w:val="a3"/>
    <w:qFormat/>
    <w:rsid w:val="00642419"/>
    <w:pPr>
      <w:numPr>
        <w:ilvl w:val="1"/>
        <w:numId w:val="5"/>
      </w:numPr>
      <w:tabs>
        <w:tab w:val="left" w:pos="941"/>
      </w:tabs>
      <w:spacing w:before="120" w:after="320"/>
      <w:contextualSpacing w:val="0"/>
    </w:pPr>
    <w:rPr>
      <w:rFonts w:ascii="Times New Roman" w:hAnsi="Times New Roman"/>
    </w:rPr>
  </w:style>
  <w:style w:type="paragraph" w:customStyle="1" w:styleId="3">
    <w:name w:val="רמה 3"/>
    <w:basedOn w:val="2"/>
    <w:qFormat/>
    <w:rsid w:val="00642419"/>
    <w:pPr>
      <w:numPr>
        <w:ilvl w:val="2"/>
      </w:numPr>
    </w:pPr>
  </w:style>
  <w:style w:type="paragraph" w:customStyle="1" w:styleId="4">
    <w:name w:val="רמה 4"/>
    <w:basedOn w:val="3"/>
    <w:qFormat/>
    <w:rsid w:val="00642419"/>
    <w:pPr>
      <w:numPr>
        <w:ilvl w:val="3"/>
      </w:numPr>
    </w:pPr>
  </w:style>
  <w:style w:type="paragraph" w:styleId="a3">
    <w:name w:val="List Paragraph"/>
    <w:basedOn w:val="a"/>
    <w:uiPriority w:val="34"/>
    <w:qFormat/>
    <w:rsid w:val="00642419"/>
    <w:pPr>
      <w:ind w:left="720"/>
      <w:contextualSpacing/>
    </w:pPr>
  </w:style>
  <w:style w:type="paragraph" w:styleId="a4">
    <w:name w:val="List Continue"/>
    <w:basedOn w:val="a"/>
    <w:uiPriority w:val="99"/>
    <w:semiHidden/>
    <w:unhideWhenUsed/>
    <w:rsid w:val="00642419"/>
    <w:pPr>
      <w:spacing w:after="120"/>
      <w:ind w:left="283"/>
      <w:contextualSpacing/>
    </w:pPr>
  </w:style>
  <w:style w:type="character" w:styleId="Hyperlink">
    <w:name w:val="Hyperlink"/>
    <w:basedOn w:val="a0"/>
    <w:uiPriority w:val="99"/>
    <w:unhideWhenUsed/>
    <w:rsid w:val="0010248F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74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v.il/he/departments/publications/?limit=10&amp;publicationType=be652b8e-bb3c-4a5b-bb5d-78a37edbff82&amp;skip=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2F153-AC89-4454-9407-E11039D47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760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שרית יקוטי</dc:creator>
  <cp:lastModifiedBy>אורלי זרביב</cp:lastModifiedBy>
  <cp:revision>2</cp:revision>
  <dcterms:created xsi:type="dcterms:W3CDTF">2022-12-15T08:42:00Z</dcterms:created>
  <dcterms:modified xsi:type="dcterms:W3CDTF">2022-12-15T08:42:00Z</dcterms:modified>
</cp:coreProperties>
</file>